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0966" w14:textId="076BB234" w:rsidR="00EF4636" w:rsidRPr="005752E3" w:rsidRDefault="00C93388" w:rsidP="007263C7">
      <w:pPr>
        <w:pStyle w:val="Title"/>
        <w:rPr>
          <w:lang w:val="en-US"/>
        </w:rPr>
      </w:pPr>
      <w:r>
        <w:rPr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06533BDB" wp14:editId="265825B7">
            <wp:simplePos x="0" y="0"/>
            <wp:positionH relativeFrom="column">
              <wp:posOffset>5308600</wp:posOffset>
            </wp:positionH>
            <wp:positionV relativeFrom="paragraph">
              <wp:posOffset>0</wp:posOffset>
            </wp:positionV>
            <wp:extent cx="431165" cy="431165"/>
            <wp:effectExtent l="0" t="0" r="0" b="635"/>
            <wp:wrapNone/>
            <wp:docPr id="764174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174733" name="Picture 7641747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854" cy="431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636" w:rsidRPr="005752E3">
        <w:rPr>
          <w:lang w:val="en-US"/>
        </w:rPr>
        <w:t>Press Release</w:t>
      </w:r>
    </w:p>
    <w:p w14:paraId="68BE8757" w14:textId="646B98A7" w:rsidR="00750A5C" w:rsidRDefault="00750A5C" w:rsidP="007263C7">
      <w:pPr>
        <w:pStyle w:val="Heading1"/>
        <w:rPr>
          <w:lang w:val="en-US"/>
        </w:rPr>
      </w:pPr>
      <w:proofErr w:type="spellStart"/>
      <w:r w:rsidRPr="00750A5C">
        <w:rPr>
          <w:lang w:val="en-US"/>
        </w:rPr>
        <w:t>Firetask</w:t>
      </w:r>
      <w:proofErr w:type="spellEnd"/>
      <w:r w:rsidRPr="00750A5C">
        <w:rPr>
          <w:lang w:val="en-US"/>
        </w:rPr>
        <w:t xml:space="preserve"> 5 Redefines Personal Task Management </w:t>
      </w:r>
      <w:r w:rsidR="00893057">
        <w:rPr>
          <w:lang w:val="en-US"/>
        </w:rPr>
        <w:t>w</w:t>
      </w:r>
      <w:r w:rsidRPr="00750A5C">
        <w:rPr>
          <w:lang w:val="en-US"/>
        </w:rPr>
        <w:t>ith Focus and Clarity</w:t>
      </w:r>
    </w:p>
    <w:p w14:paraId="337EC051" w14:textId="0610B3F2" w:rsidR="004F2375" w:rsidRPr="004F2375" w:rsidRDefault="00E6730C" w:rsidP="007263C7">
      <w:pPr>
        <w:pStyle w:val="Heading2"/>
        <w:rPr>
          <w:lang w:val="en-US"/>
        </w:rPr>
      </w:pPr>
      <w:r w:rsidRPr="00E6730C">
        <w:rPr>
          <w:lang w:val="en-US"/>
        </w:rPr>
        <w:t>The GTD® inspired iOS &amp; Mac app helps people focus on what really matters — now with powerful new ways to stay organized.</w:t>
      </w:r>
    </w:p>
    <w:p w14:paraId="2FED9A8A" w14:textId="64C43BC6" w:rsidR="006E3808" w:rsidRPr="006E3808" w:rsidRDefault="006E3808" w:rsidP="00E04709">
      <w:pPr>
        <w:rPr>
          <w:lang w:val="en-US"/>
        </w:rPr>
      </w:pPr>
      <w:proofErr w:type="spellStart"/>
      <w:r w:rsidRPr="006E3808">
        <w:rPr>
          <w:lang w:val="en-US"/>
        </w:rPr>
        <w:t>Eggersdorf</w:t>
      </w:r>
      <w:proofErr w:type="spellEnd"/>
      <w:r w:rsidRPr="006E3808">
        <w:rPr>
          <w:lang w:val="en-US"/>
        </w:rPr>
        <w:t xml:space="preserve">/Graz, September 30, 2025 —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today announced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5, the latest generation of its popular task management app for iPhone, iPad, and Mac. Guided by the principle “Focus on what matters,”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5 gives users the clarity and structure they need to be more productive every day.</w:t>
      </w:r>
    </w:p>
    <w:p w14:paraId="616545BE" w14:textId="5736119D" w:rsidR="006E3808" w:rsidRPr="006E3808" w:rsidRDefault="006E3808" w:rsidP="00E04709">
      <w:pPr>
        <w:rPr>
          <w:lang w:val="en-US"/>
        </w:rPr>
      </w:pP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has always been about reducing complexity without sacrificing power. With the new release, users can still see </w:t>
      </w:r>
      <w:proofErr w:type="gramStart"/>
      <w:r w:rsidRPr="006E3808">
        <w:rPr>
          <w:lang w:val="en-US"/>
        </w:rPr>
        <w:t>at a glance</w:t>
      </w:r>
      <w:proofErr w:type="gramEnd"/>
      <w:r w:rsidRPr="006E3808">
        <w:rPr>
          <w:lang w:val="en-US"/>
        </w:rPr>
        <w:t xml:space="preserve"> what’s due today, what’s coming next, and what they are waiting for — but now they gain even more flexibility and control. Projects and categories keep work and personal life organized, while multiple perspectives — from simple lists to Kanban boards and an integrated calendar — make it easy to adapt the app to different workflows. Seamless iCloud syncing ensures everything stays up to date across iPhone, iPad, and Mac.</w:t>
      </w:r>
    </w:p>
    <w:p w14:paraId="053168BD" w14:textId="21988984" w:rsidR="006E3808" w:rsidRPr="006E3808" w:rsidRDefault="006E3808" w:rsidP="00E04709">
      <w:pPr>
        <w:pStyle w:val="Heading2"/>
        <w:rPr>
          <w:lang w:val="en-US"/>
        </w:rPr>
      </w:pPr>
      <w:r w:rsidRPr="006E3808">
        <w:rPr>
          <w:lang w:val="en-US"/>
        </w:rPr>
        <w:t xml:space="preserve">New in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5</w:t>
      </w:r>
    </w:p>
    <w:p w14:paraId="331A014A" w14:textId="0C5CEB02" w:rsidR="006E3808" w:rsidRPr="00247510" w:rsidRDefault="006E3808" w:rsidP="005E1906">
      <w:pPr>
        <w:pStyle w:val="ListParagraph"/>
        <w:numPr>
          <w:ilvl w:val="0"/>
          <w:numId w:val="3"/>
        </w:numPr>
        <w:rPr>
          <w:lang w:val="en-US"/>
        </w:rPr>
      </w:pPr>
      <w:r w:rsidRPr="00247510">
        <w:rPr>
          <w:lang w:val="en-US"/>
        </w:rPr>
        <w:t>Tags: Add flexible context to tasks without introducing clutter.</w:t>
      </w:r>
    </w:p>
    <w:p w14:paraId="07B0341A" w14:textId="583EA337" w:rsidR="006E3808" w:rsidRPr="00247510" w:rsidRDefault="006E3808" w:rsidP="005E1906">
      <w:pPr>
        <w:pStyle w:val="ListParagraph"/>
        <w:numPr>
          <w:ilvl w:val="0"/>
          <w:numId w:val="3"/>
        </w:numPr>
        <w:rPr>
          <w:lang w:val="en-US"/>
        </w:rPr>
      </w:pPr>
      <w:r w:rsidRPr="00247510">
        <w:rPr>
          <w:lang w:val="en-US"/>
        </w:rPr>
        <w:t>Agenda: Track topics you want to discuss in meetings or conversations.</w:t>
      </w:r>
    </w:p>
    <w:p w14:paraId="0DCB701D" w14:textId="4ECAB8CA" w:rsidR="006E3808" w:rsidRPr="00247510" w:rsidRDefault="006E3808" w:rsidP="005E1906">
      <w:pPr>
        <w:pStyle w:val="ListParagraph"/>
        <w:numPr>
          <w:ilvl w:val="0"/>
          <w:numId w:val="3"/>
        </w:numPr>
        <w:rPr>
          <w:lang w:val="en-US"/>
        </w:rPr>
      </w:pPr>
      <w:r w:rsidRPr="00247510">
        <w:rPr>
          <w:lang w:val="en-US"/>
        </w:rPr>
        <w:t>Journal: Combines journal entries, status updates, and a task archive in a single new view.</w:t>
      </w:r>
    </w:p>
    <w:p w14:paraId="5098B185" w14:textId="08DE2BAB" w:rsidR="006E3808" w:rsidRPr="00247510" w:rsidRDefault="006E3808" w:rsidP="005E1906">
      <w:pPr>
        <w:pStyle w:val="ListParagraph"/>
        <w:numPr>
          <w:ilvl w:val="0"/>
          <w:numId w:val="3"/>
        </w:numPr>
        <w:rPr>
          <w:lang w:val="en-US"/>
        </w:rPr>
      </w:pPr>
      <w:r w:rsidRPr="00247510">
        <w:rPr>
          <w:lang w:val="en-US"/>
        </w:rPr>
        <w:t>File Attachments: Attach documents directly to tasks and projects for easy reference.</w:t>
      </w:r>
    </w:p>
    <w:p w14:paraId="08C86346" w14:textId="4FA342D3" w:rsidR="006E3808" w:rsidRDefault="006E3808" w:rsidP="00FA232B">
      <w:pPr>
        <w:rPr>
          <w:lang w:val="en-US"/>
        </w:rPr>
      </w:pPr>
      <w:r w:rsidRPr="006E3808">
        <w:rPr>
          <w:lang w:val="en-US"/>
        </w:rPr>
        <w:t>“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5 is all about balance,” said Wolfgang Bartelme, Apple Design Award-winning designer and CO-founder of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. “We wanted to bring more power to our users without losing the clarity and simplicity that make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unique.”</w:t>
      </w:r>
    </w:p>
    <w:p w14:paraId="0A953A7E" w14:textId="77777777" w:rsidR="006E3808" w:rsidRPr="006E3808" w:rsidRDefault="006E3808" w:rsidP="006E3808">
      <w:pPr>
        <w:rPr>
          <w:lang w:val="en-US"/>
        </w:rPr>
      </w:pP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is unique in the way it fuses proven GTD® concepts with other productivity methods such as Kanban and the Pomodoro Technique. This hybrid approach gives users the structure of a trusted system while also offering practical tools for focus, prioritization, and time management. Unlike traditional task managers that overwhelm with steep learning curves,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5 combines structure with simplicity.</w:t>
      </w:r>
    </w:p>
    <w:p w14:paraId="19F1A0E2" w14:textId="77777777" w:rsidR="006E3808" w:rsidRPr="006E3808" w:rsidRDefault="006E3808" w:rsidP="006E3808">
      <w:pPr>
        <w:rPr>
          <w:lang w:val="en-US"/>
        </w:rPr>
      </w:pPr>
    </w:p>
    <w:p w14:paraId="0869F56C" w14:textId="151FAFCF" w:rsidR="006E3808" w:rsidRPr="006E3808" w:rsidRDefault="006E3808" w:rsidP="00E72BA4">
      <w:pPr>
        <w:pStyle w:val="Heading2"/>
        <w:rPr>
          <w:lang w:val="en-US"/>
        </w:rPr>
      </w:pPr>
      <w:r w:rsidRPr="006E3808">
        <w:rPr>
          <w:lang w:val="en-US"/>
        </w:rPr>
        <w:lastRenderedPageBreak/>
        <w:t>Availability</w:t>
      </w:r>
    </w:p>
    <w:p w14:paraId="5D811795" w14:textId="7E245E10" w:rsidR="006E3808" w:rsidRPr="006E3808" w:rsidRDefault="005752E3" w:rsidP="0061784F">
      <w:pPr>
        <w:rPr>
          <w:lang w:val="en-US"/>
        </w:rPr>
      </w:pPr>
      <w:proofErr w:type="spellStart"/>
      <w:r w:rsidRPr="005752E3">
        <w:rPr>
          <w:lang w:val="en-US"/>
        </w:rPr>
        <w:t>Firetask</w:t>
      </w:r>
      <w:proofErr w:type="spellEnd"/>
      <w:r w:rsidRPr="005752E3">
        <w:rPr>
          <w:lang w:val="en-US"/>
        </w:rPr>
        <w:t xml:space="preserve"> 5 is available today on the Mac App Store. The iOS version will follow shortly pending App Review approval.</w:t>
      </w:r>
      <w:r w:rsidR="006E3808" w:rsidRPr="006E3808">
        <w:rPr>
          <w:lang w:val="en-US"/>
        </w:rPr>
        <w:t xml:space="preserve"> One subscription unlocks the complete experience across all devices, and new users can start with a free one-month trial.</w:t>
      </w:r>
    </w:p>
    <w:p w14:paraId="12AC905F" w14:textId="513468BC" w:rsidR="006E3808" w:rsidRPr="006E3808" w:rsidRDefault="006E3808" w:rsidP="007043A5">
      <w:pPr>
        <w:rPr>
          <w:lang w:val="en-US"/>
        </w:rPr>
      </w:pPr>
      <w:r w:rsidRPr="006E3808">
        <w:rPr>
          <w:lang w:val="en-US"/>
        </w:rPr>
        <w:t xml:space="preserve">Built on a redesigned syncing and database foundation,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5 launches as a new app. To ensure a smooth transition, existing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4 App Store customers can unlock the full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4-level functionality as a free upgrade — while also gaining access to </w:t>
      </w:r>
      <w:proofErr w:type="spellStart"/>
      <w:r w:rsidRPr="006E3808">
        <w:rPr>
          <w:lang w:val="en-US"/>
        </w:rPr>
        <w:t>Firetask</w:t>
      </w:r>
      <w:proofErr w:type="spellEnd"/>
      <w:r w:rsidRPr="006E3808">
        <w:rPr>
          <w:lang w:val="en-US"/>
        </w:rPr>
        <w:t xml:space="preserve"> 5’s modern foundation and new flexible user experience.</w:t>
      </w:r>
    </w:p>
    <w:p w14:paraId="0BD8E49B" w14:textId="4C458DE3" w:rsidR="00E6730C" w:rsidRDefault="006E3808" w:rsidP="006E3808">
      <w:pPr>
        <w:rPr>
          <w:lang w:val="en-US"/>
        </w:rPr>
      </w:pPr>
      <w:r w:rsidRPr="006E3808">
        <w:rPr>
          <w:lang w:val="en-US"/>
        </w:rPr>
        <w:t xml:space="preserve">For more information, visit </w:t>
      </w:r>
      <w:hyperlink r:id="rId6" w:history="1">
        <w:r w:rsidR="007043A5" w:rsidRPr="00067F5A">
          <w:rPr>
            <w:rStyle w:val="Hyperlink"/>
            <w:lang w:val="en-US"/>
          </w:rPr>
          <w:t>www.firetask.com</w:t>
        </w:r>
      </w:hyperlink>
      <w:r w:rsidRPr="006E3808">
        <w:rPr>
          <w:lang w:val="en-US"/>
        </w:rPr>
        <w:t>.</w:t>
      </w:r>
    </w:p>
    <w:p w14:paraId="5E99DF13" w14:textId="77777777" w:rsidR="007043A5" w:rsidRDefault="007043A5" w:rsidP="006E3808">
      <w:pPr>
        <w:rPr>
          <w:lang w:val="en-US"/>
        </w:rPr>
      </w:pPr>
    </w:p>
    <w:p w14:paraId="01426CF3" w14:textId="748C79E2" w:rsidR="00DE080B" w:rsidRDefault="00DE080B" w:rsidP="00DE080B">
      <w:pPr>
        <w:pStyle w:val="Heading2"/>
        <w:rPr>
          <w:lang w:val="en-US"/>
        </w:rPr>
      </w:pPr>
      <w:r>
        <w:rPr>
          <w:lang w:val="en-US"/>
        </w:rPr>
        <w:t>Press Contact</w:t>
      </w:r>
    </w:p>
    <w:p w14:paraId="059B014F" w14:textId="4D53C645" w:rsidR="00161B44" w:rsidRPr="00161B44" w:rsidRDefault="00161B44" w:rsidP="00161B44">
      <w:pPr>
        <w:rPr>
          <w:lang w:val="pt-BR"/>
        </w:rPr>
      </w:pPr>
      <w:r w:rsidRPr="00161B44">
        <w:rPr>
          <w:lang w:val="pt-BR"/>
        </w:rPr>
        <w:t>Gerald Aquila</w:t>
      </w:r>
      <w:r w:rsidRPr="00161B44">
        <w:rPr>
          <w:lang w:val="pt-BR"/>
        </w:rPr>
        <w:br/>
        <w:t>Elemental Tools GmbH</w:t>
      </w:r>
      <w:r w:rsidRPr="00161B44">
        <w:rPr>
          <w:lang w:val="pt-BR"/>
        </w:rPr>
        <w:br/>
      </w:r>
      <w:hyperlink r:id="rId7" w:history="1">
        <w:r w:rsidRPr="00161B44">
          <w:rPr>
            <w:rStyle w:val="Hyperlink"/>
            <w:lang w:val="pt-BR"/>
          </w:rPr>
          <w:t>gerald@elemental-tools.com</w:t>
        </w:r>
      </w:hyperlink>
    </w:p>
    <w:p w14:paraId="494E38CA" w14:textId="028B3DA7" w:rsidR="00161B44" w:rsidRDefault="00161B44" w:rsidP="00161B44">
      <w:pPr>
        <w:rPr>
          <w:lang w:val="en-US"/>
        </w:rPr>
      </w:pPr>
      <w:hyperlink r:id="rId8" w:history="1">
        <w:r w:rsidRPr="00067F5A">
          <w:rPr>
            <w:rStyle w:val="Hyperlink"/>
            <w:lang w:val="en-US"/>
          </w:rPr>
          <w:t>www.elemental-tools.com</w:t>
        </w:r>
      </w:hyperlink>
    </w:p>
    <w:p w14:paraId="12F504C2" w14:textId="77777777" w:rsidR="00161B44" w:rsidRPr="00161B44" w:rsidRDefault="00161B44" w:rsidP="00161B44">
      <w:pPr>
        <w:rPr>
          <w:lang w:val="pt-BR"/>
        </w:rPr>
      </w:pPr>
    </w:p>
    <w:sectPr w:rsidR="00161B44" w:rsidRPr="00161B4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DE2"/>
    <w:multiLevelType w:val="hybridMultilevel"/>
    <w:tmpl w:val="767847B0"/>
    <w:lvl w:ilvl="0" w:tplc="5EA079D6">
      <w:numFmt w:val="bullet"/>
      <w:lvlText w:val="-"/>
      <w:lvlJc w:val="left"/>
      <w:pPr>
        <w:ind w:left="36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35E76"/>
    <w:multiLevelType w:val="hybridMultilevel"/>
    <w:tmpl w:val="1EA4C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2F49"/>
    <w:multiLevelType w:val="hybridMultilevel"/>
    <w:tmpl w:val="5D749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68698">
    <w:abstractNumId w:val="1"/>
  </w:num>
  <w:num w:numId="2" w16cid:durableId="1723096294">
    <w:abstractNumId w:val="0"/>
  </w:num>
  <w:num w:numId="3" w16cid:durableId="784691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36"/>
    <w:rsid w:val="00056FB7"/>
    <w:rsid w:val="00161B44"/>
    <w:rsid w:val="001B0FA9"/>
    <w:rsid w:val="00247510"/>
    <w:rsid w:val="004F2375"/>
    <w:rsid w:val="005752E3"/>
    <w:rsid w:val="005E1906"/>
    <w:rsid w:val="005F432A"/>
    <w:rsid w:val="0061784F"/>
    <w:rsid w:val="006E3808"/>
    <w:rsid w:val="007043A5"/>
    <w:rsid w:val="007263C7"/>
    <w:rsid w:val="00750A5C"/>
    <w:rsid w:val="00821FAF"/>
    <w:rsid w:val="00893057"/>
    <w:rsid w:val="00A26381"/>
    <w:rsid w:val="00A664AF"/>
    <w:rsid w:val="00AC6609"/>
    <w:rsid w:val="00BB1AA4"/>
    <w:rsid w:val="00C15CFE"/>
    <w:rsid w:val="00C80438"/>
    <w:rsid w:val="00C93388"/>
    <w:rsid w:val="00D35132"/>
    <w:rsid w:val="00DE080B"/>
    <w:rsid w:val="00E04709"/>
    <w:rsid w:val="00E6730C"/>
    <w:rsid w:val="00E72BA4"/>
    <w:rsid w:val="00EF4636"/>
    <w:rsid w:val="00FA232B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C464E"/>
  <w15:chartTrackingRefBased/>
  <w15:docId w15:val="{E7A7EFB3-EC84-6241-B749-7660D117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4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6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3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mental-too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erald@elemental-too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etask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Aquila</dc:creator>
  <cp:keywords/>
  <dc:description/>
  <cp:lastModifiedBy>Gerald Aquila</cp:lastModifiedBy>
  <cp:revision>30</cp:revision>
  <cp:lastPrinted>2025-09-29T08:46:00Z</cp:lastPrinted>
  <dcterms:created xsi:type="dcterms:W3CDTF">2025-09-29T08:04:00Z</dcterms:created>
  <dcterms:modified xsi:type="dcterms:W3CDTF">2025-09-29T12:20:00Z</dcterms:modified>
</cp:coreProperties>
</file>